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6172" w14:textId="77777777" w:rsidR="000C06C6" w:rsidRDefault="000C06C6" w:rsidP="00C82C34">
      <w:pPr>
        <w:jc w:val="right"/>
      </w:pPr>
    </w:p>
    <w:p w14:paraId="17025234" w14:textId="1CFAA2CD" w:rsidR="00FB4FBB" w:rsidRPr="00996766" w:rsidRDefault="00FB4FBB" w:rsidP="00C82C34">
      <w:pPr>
        <w:jc w:val="right"/>
      </w:pPr>
      <w:r w:rsidRPr="00996766">
        <w:t>Приложение N 2</w:t>
      </w:r>
    </w:p>
    <w:p w14:paraId="12A425A0" w14:textId="1DA4FE07" w:rsidR="000C06C6" w:rsidRPr="00064C91" w:rsidRDefault="000C06C6" w:rsidP="000C06C6">
      <w:pPr>
        <w:pStyle w:val="a6"/>
        <w:keepNext/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</w:t>
      </w:r>
      <w:r w:rsidRPr="00064C91">
        <w:rPr>
          <w:rFonts w:ascii="Times New Roman" w:hAnsi="Times New Roman"/>
        </w:rPr>
        <w:t xml:space="preserve">к договору управления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82</w:t>
      </w:r>
      <w:r>
        <w:rPr>
          <w:rFonts w:ascii="Times New Roman" w:hAnsi="Times New Roman"/>
        </w:rPr>
        <w:t xml:space="preserve"> </w:t>
      </w:r>
      <w:r w:rsidRPr="00064C91">
        <w:rPr>
          <w:rFonts w:ascii="Times New Roman" w:hAnsi="Times New Roman"/>
        </w:rPr>
        <w:t xml:space="preserve">МКД по адресу г. Астрахань, ул.  </w:t>
      </w:r>
      <w:r>
        <w:rPr>
          <w:rFonts w:ascii="Times New Roman" w:hAnsi="Times New Roman"/>
        </w:rPr>
        <w:t>Рылеева 82</w:t>
      </w:r>
    </w:p>
    <w:p w14:paraId="4F185B8C" w14:textId="77777777" w:rsidR="006D3E5C" w:rsidRDefault="006D3E5C" w:rsidP="00357C36">
      <w:pPr>
        <w:jc w:val="center"/>
        <w:rPr>
          <w:b/>
          <w:bCs/>
        </w:rPr>
      </w:pPr>
    </w:p>
    <w:p w14:paraId="747CEEB6" w14:textId="77777777" w:rsidR="00FB4FBB" w:rsidRPr="00357C36" w:rsidRDefault="00FB4FBB" w:rsidP="00357C36">
      <w:pPr>
        <w:jc w:val="center"/>
        <w:rPr>
          <w:b/>
          <w:bCs/>
        </w:rPr>
      </w:pPr>
      <w:r w:rsidRPr="00357C36">
        <w:rPr>
          <w:b/>
          <w:bCs/>
        </w:rPr>
        <w:t>Акт</w:t>
      </w:r>
    </w:p>
    <w:p w14:paraId="77DEA8AF" w14:textId="77777777" w:rsidR="00FB4FBB" w:rsidRPr="00357C36" w:rsidRDefault="00357C36" w:rsidP="00357C36">
      <w:pPr>
        <w:jc w:val="center"/>
        <w:rPr>
          <w:b/>
          <w:bCs/>
        </w:rPr>
      </w:pPr>
      <w:r w:rsidRPr="00357C36">
        <w:rPr>
          <w:b/>
          <w:bCs/>
        </w:rPr>
        <w:t>разграничения границ эксплуатационной ответственности Сторон</w:t>
      </w:r>
    </w:p>
    <w:p w14:paraId="33FA496C" w14:textId="77777777" w:rsidR="00357C36" w:rsidRPr="00996766" w:rsidRDefault="00357C36" w:rsidP="00AB5E7E"/>
    <w:p w14:paraId="23DF73DA" w14:textId="13D0B289" w:rsidR="00FB4FBB" w:rsidRDefault="00FB4FBB" w:rsidP="00AB5E7E">
      <w:r w:rsidRPr="00996766">
        <w:t>Границей эксплуатационной ответственности по системам отопления, холодного водоснабжения (ХВС), горячего водоснабжения (ГВС), водоотведения, электроснабжен</w:t>
      </w:r>
      <w:r>
        <w:t xml:space="preserve">ия    между </w:t>
      </w:r>
      <w:r w:rsidRPr="00996766">
        <w:t>Управляющей организацией и Собственником помещения по договору управлени</w:t>
      </w:r>
      <w:r w:rsidR="00C166CB">
        <w:t>я</w:t>
      </w:r>
      <w:r w:rsidRPr="00996766">
        <w:t xml:space="preserve"> многоквартирным домом являются:</w:t>
      </w:r>
    </w:p>
    <w:p w14:paraId="4E6C2DD6" w14:textId="77777777" w:rsidR="005D07A2" w:rsidRPr="00996766" w:rsidRDefault="005D07A2" w:rsidP="00AB5E7E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6"/>
        <w:gridCol w:w="3097"/>
        <w:gridCol w:w="3202"/>
      </w:tblGrid>
      <w:tr w:rsidR="005D07A2" w:rsidRPr="00996766" w14:paraId="4C372D4D" w14:textId="77777777">
        <w:tc>
          <w:tcPr>
            <w:tcW w:w="3187" w:type="dxa"/>
          </w:tcPr>
          <w:p w14:paraId="27275B10" w14:textId="77777777" w:rsidR="00FB4FBB" w:rsidRPr="00996766" w:rsidRDefault="005D07A2" w:rsidP="005D07A2">
            <w:pPr>
              <w:rPr>
                <w:lang w:eastAsia="en-US"/>
              </w:rPr>
            </w:pPr>
            <w:r>
              <w:rPr>
                <w:lang w:eastAsia="en-US"/>
              </w:rPr>
              <w:t>Внутридомовые инженерные системы</w:t>
            </w:r>
          </w:p>
        </w:tc>
        <w:tc>
          <w:tcPr>
            <w:tcW w:w="3136" w:type="dxa"/>
          </w:tcPr>
          <w:p w14:paraId="2BDD3301" w14:textId="77777777" w:rsidR="00FB4FBB" w:rsidRPr="00996766" w:rsidRDefault="00FB4FBB" w:rsidP="00C02323">
            <w:pPr>
              <w:rPr>
                <w:lang w:eastAsia="en-US"/>
              </w:rPr>
            </w:pPr>
            <w:r w:rsidRPr="00996766">
              <w:rPr>
                <w:lang w:eastAsia="en-US"/>
              </w:rPr>
              <w:t>Граница ответственности</w:t>
            </w:r>
          </w:p>
          <w:p w14:paraId="5FFA7E0F" w14:textId="77777777" w:rsidR="00FB4FBB" w:rsidRPr="00996766" w:rsidRDefault="005D07A2" w:rsidP="00C02323">
            <w:pPr>
              <w:rPr>
                <w:lang w:eastAsia="en-US"/>
              </w:rPr>
            </w:pPr>
            <w:r>
              <w:rPr>
                <w:lang w:eastAsia="en-US"/>
              </w:rPr>
              <w:t>Управляющей организации</w:t>
            </w:r>
          </w:p>
          <w:p w14:paraId="27C2F758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  <w:tc>
          <w:tcPr>
            <w:tcW w:w="3242" w:type="dxa"/>
          </w:tcPr>
          <w:p w14:paraId="7D97A20A" w14:textId="77777777" w:rsidR="00FB4FBB" w:rsidRPr="00996766" w:rsidRDefault="00FB4FBB" w:rsidP="00C02323">
            <w:pPr>
              <w:rPr>
                <w:lang w:eastAsia="en-US"/>
              </w:rPr>
            </w:pPr>
            <w:r w:rsidRPr="00996766">
              <w:rPr>
                <w:lang w:eastAsia="en-US"/>
              </w:rPr>
              <w:t xml:space="preserve">Границы ответственности </w:t>
            </w:r>
          </w:p>
          <w:p w14:paraId="3D3046E1" w14:textId="77777777" w:rsidR="00FB4FBB" w:rsidRPr="00996766" w:rsidRDefault="00FB4FBB" w:rsidP="00C02323">
            <w:pPr>
              <w:rPr>
                <w:lang w:eastAsia="en-US"/>
              </w:rPr>
            </w:pPr>
            <w:r w:rsidRPr="00996766">
              <w:rPr>
                <w:lang w:eastAsia="en-US"/>
              </w:rPr>
              <w:t>Собственника помещения</w:t>
            </w:r>
          </w:p>
          <w:p w14:paraId="001BF94A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</w:tr>
      <w:tr w:rsidR="005D07A2" w:rsidRPr="00996766" w14:paraId="1082FB4E" w14:textId="77777777">
        <w:tc>
          <w:tcPr>
            <w:tcW w:w="3187" w:type="dxa"/>
          </w:tcPr>
          <w:p w14:paraId="7BD1BD42" w14:textId="4894C9D1" w:rsidR="00FB4FBB" w:rsidRPr="00996766" w:rsidRDefault="00FB4FBB" w:rsidP="00C02323">
            <w:pPr>
              <w:rPr>
                <w:lang w:eastAsia="en-US"/>
              </w:rPr>
            </w:pPr>
            <w:r w:rsidRPr="00996766">
              <w:rPr>
                <w:lang w:eastAsia="en-US"/>
              </w:rPr>
              <w:t xml:space="preserve">1. </w:t>
            </w:r>
            <w:r w:rsidR="005D07A2">
              <w:rPr>
                <w:lang w:eastAsia="en-US"/>
              </w:rPr>
              <w:t xml:space="preserve">Внутридомовая </w:t>
            </w:r>
            <w:r w:rsidR="000C06C6">
              <w:rPr>
                <w:lang w:eastAsia="en-US"/>
              </w:rPr>
              <w:t xml:space="preserve">инженерная </w:t>
            </w:r>
            <w:r w:rsidR="005D07A2">
              <w:rPr>
                <w:lang w:eastAsia="en-US"/>
              </w:rPr>
              <w:t>система ХВС и ГВС</w:t>
            </w:r>
            <w:r w:rsidRPr="00996766">
              <w:rPr>
                <w:lang w:eastAsia="en-US"/>
              </w:rPr>
              <w:t xml:space="preserve">. </w:t>
            </w:r>
          </w:p>
          <w:p w14:paraId="385696D8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  <w:tc>
          <w:tcPr>
            <w:tcW w:w="3136" w:type="dxa"/>
          </w:tcPr>
          <w:p w14:paraId="6CE5BEB3" w14:textId="77777777" w:rsidR="003A061E" w:rsidRDefault="003A061E" w:rsidP="003A061E">
            <w:pPr>
              <w:rPr>
                <w:lang w:eastAsia="en-US"/>
              </w:rPr>
            </w:pPr>
            <w:r>
              <w:rPr>
                <w:lang w:eastAsia="en-US"/>
              </w:rPr>
              <w:t>Стояки, о</w:t>
            </w:r>
            <w:r w:rsidR="006B7773">
              <w:rPr>
                <w:lang w:eastAsia="en-US"/>
              </w:rPr>
              <w:t>тветвления от стояков до первого отключающего устройства, расположенн</w:t>
            </w:r>
            <w:r>
              <w:rPr>
                <w:lang w:eastAsia="en-US"/>
              </w:rPr>
              <w:t>ого на ответвлениях от стояков и</w:t>
            </w:r>
            <w:r w:rsidR="006B7773">
              <w:rPr>
                <w:lang w:eastAsia="en-US"/>
              </w:rPr>
              <w:t xml:space="preserve"> указанны</w:t>
            </w:r>
            <w:r w:rsidR="005D07A2">
              <w:rPr>
                <w:lang w:eastAsia="en-US"/>
              </w:rPr>
              <w:t>е</w:t>
            </w:r>
            <w:r w:rsidR="006B7773">
              <w:rPr>
                <w:lang w:eastAsia="en-US"/>
              </w:rPr>
              <w:t xml:space="preserve"> отключающи</w:t>
            </w:r>
            <w:r w:rsidR="005D07A2">
              <w:rPr>
                <w:lang w:eastAsia="en-US"/>
              </w:rPr>
              <w:t>е</w:t>
            </w:r>
            <w:r w:rsidR="006B7773">
              <w:rPr>
                <w:lang w:eastAsia="en-US"/>
              </w:rPr>
              <w:t xml:space="preserve"> устройств</w:t>
            </w:r>
            <w:r w:rsidR="005D07A2">
              <w:rPr>
                <w:lang w:eastAsia="en-US"/>
              </w:rPr>
              <w:t>а</w:t>
            </w:r>
            <w:r>
              <w:rPr>
                <w:lang w:eastAsia="en-US"/>
              </w:rPr>
              <w:t>.</w:t>
            </w:r>
          </w:p>
          <w:p w14:paraId="44D1B7E3" w14:textId="77777777" w:rsidR="00FB4FBB" w:rsidRPr="00996766" w:rsidRDefault="003A061E" w:rsidP="003A061E">
            <w:pPr>
              <w:rPr>
                <w:lang w:eastAsia="en-US"/>
              </w:rPr>
            </w:pPr>
            <w:r>
              <w:rPr>
                <w:lang w:eastAsia="en-US"/>
              </w:rPr>
              <w:t>Первые запорно-регулировочные краны на отводах внутриквартирной разводки от стояков</w:t>
            </w:r>
            <w:r w:rsidR="006B7773">
              <w:rPr>
                <w:lang w:eastAsia="en-US"/>
              </w:rPr>
              <w:t xml:space="preserve">     </w:t>
            </w:r>
          </w:p>
        </w:tc>
        <w:tc>
          <w:tcPr>
            <w:tcW w:w="3242" w:type="dxa"/>
          </w:tcPr>
          <w:p w14:paraId="3C8857CE" w14:textId="77777777" w:rsidR="00FB4FBB" w:rsidRPr="00996766" w:rsidRDefault="003A061E" w:rsidP="00C02323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B4FBB" w:rsidRPr="00996766">
              <w:rPr>
                <w:lang w:eastAsia="en-US"/>
              </w:rPr>
              <w:t>ан</w:t>
            </w:r>
            <w:r>
              <w:rPr>
                <w:lang w:eastAsia="en-US"/>
              </w:rPr>
              <w:t>итарно-техническое оборудование и сети после первого запорно-регулировочного крана на отводах внутриквартирной разводки от стояков</w:t>
            </w:r>
            <w:r w:rsidR="00FB4FBB" w:rsidRPr="00996766">
              <w:rPr>
                <w:lang w:eastAsia="en-US"/>
              </w:rPr>
              <w:t xml:space="preserve"> </w:t>
            </w:r>
          </w:p>
          <w:p w14:paraId="559D5998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</w:tr>
      <w:tr w:rsidR="005D07A2" w:rsidRPr="00996766" w14:paraId="13664642" w14:textId="77777777">
        <w:tc>
          <w:tcPr>
            <w:tcW w:w="3187" w:type="dxa"/>
          </w:tcPr>
          <w:p w14:paraId="0BEFA612" w14:textId="77777777" w:rsidR="00FB4FBB" w:rsidRPr="00996766" w:rsidRDefault="00FB4FBB" w:rsidP="00C02323">
            <w:pPr>
              <w:rPr>
                <w:lang w:eastAsia="en-US"/>
              </w:rPr>
            </w:pPr>
            <w:r w:rsidRPr="00996766">
              <w:rPr>
                <w:lang w:eastAsia="en-US"/>
              </w:rPr>
              <w:t xml:space="preserve">2. Внутридомовая система канализации, общий канализационный стояк вместе с крестовинами и тройниками. </w:t>
            </w:r>
          </w:p>
          <w:p w14:paraId="03C2C600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  <w:tc>
          <w:tcPr>
            <w:tcW w:w="3136" w:type="dxa"/>
          </w:tcPr>
          <w:p w14:paraId="6232B016" w14:textId="77777777" w:rsidR="00FB4FBB" w:rsidRPr="00996766" w:rsidRDefault="00FB4FBB" w:rsidP="00C02323">
            <w:pPr>
              <w:rPr>
                <w:lang w:eastAsia="en-US"/>
              </w:rPr>
            </w:pPr>
            <w:r>
              <w:rPr>
                <w:lang w:eastAsia="en-US"/>
              </w:rPr>
              <w:t>Тройник</w:t>
            </w:r>
            <w:r w:rsidR="003A061E">
              <w:rPr>
                <w:lang w:eastAsia="en-US"/>
              </w:rPr>
              <w:t xml:space="preserve"> на стояке</w:t>
            </w:r>
          </w:p>
          <w:p w14:paraId="4D9A1DC6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  <w:tc>
          <w:tcPr>
            <w:tcW w:w="3242" w:type="dxa"/>
          </w:tcPr>
          <w:p w14:paraId="2C751058" w14:textId="77777777" w:rsidR="00FB4FBB" w:rsidRPr="00996766" w:rsidRDefault="00FB4FBB" w:rsidP="00C02323">
            <w:pPr>
              <w:rPr>
                <w:lang w:eastAsia="en-US"/>
              </w:rPr>
            </w:pPr>
            <w:r w:rsidRPr="00996766">
              <w:rPr>
                <w:lang w:eastAsia="en-US"/>
              </w:rPr>
              <w:t>Внутриквартирные трубопров</w:t>
            </w:r>
            <w:r>
              <w:rPr>
                <w:lang w:eastAsia="en-US"/>
              </w:rPr>
              <w:t xml:space="preserve">оды канализации от </w:t>
            </w:r>
            <w:r w:rsidRPr="00996766">
              <w:rPr>
                <w:lang w:eastAsia="en-US"/>
              </w:rPr>
              <w:t xml:space="preserve">тройника общего стояка. </w:t>
            </w:r>
          </w:p>
          <w:p w14:paraId="2200CA86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</w:tr>
      <w:tr w:rsidR="005D07A2" w:rsidRPr="00996766" w14:paraId="2540DFD1" w14:textId="77777777">
        <w:tc>
          <w:tcPr>
            <w:tcW w:w="3187" w:type="dxa"/>
          </w:tcPr>
          <w:p w14:paraId="55A201B4" w14:textId="77777777" w:rsidR="00FB4FBB" w:rsidRPr="00996766" w:rsidRDefault="00FB4FBB" w:rsidP="00C02323">
            <w:pPr>
              <w:rPr>
                <w:lang w:eastAsia="en-US"/>
              </w:rPr>
            </w:pPr>
            <w:r w:rsidRPr="00996766">
              <w:rPr>
                <w:lang w:eastAsia="en-US"/>
              </w:rPr>
              <w:t xml:space="preserve">3. </w:t>
            </w:r>
            <w:r w:rsidR="005D07A2">
              <w:rPr>
                <w:lang w:eastAsia="en-US"/>
              </w:rPr>
              <w:t>Внутридомовая система</w:t>
            </w:r>
            <w:r w:rsidRPr="00996766">
              <w:rPr>
                <w:lang w:eastAsia="en-US"/>
              </w:rPr>
              <w:t xml:space="preserve"> отоп</w:t>
            </w:r>
            <w:r>
              <w:rPr>
                <w:lang w:eastAsia="en-US"/>
              </w:rPr>
              <w:t>ления</w:t>
            </w:r>
            <w:r w:rsidRPr="00996766">
              <w:rPr>
                <w:lang w:eastAsia="en-US"/>
              </w:rPr>
              <w:t xml:space="preserve">. </w:t>
            </w:r>
          </w:p>
          <w:p w14:paraId="43284B47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  <w:tc>
          <w:tcPr>
            <w:tcW w:w="3136" w:type="dxa"/>
          </w:tcPr>
          <w:p w14:paraId="7BDCCA6A" w14:textId="77777777" w:rsidR="00FB4FBB" w:rsidRPr="00996766" w:rsidRDefault="005D07A2" w:rsidP="00C02323">
            <w:pPr>
              <w:rPr>
                <w:lang w:eastAsia="en-US"/>
              </w:rPr>
            </w:pPr>
            <w:r>
              <w:rPr>
                <w:lang w:eastAsia="en-US"/>
              </w:rPr>
              <w:t>Стояки, обогревающие элементы, регулирующая и запорная арматура.</w:t>
            </w:r>
          </w:p>
          <w:p w14:paraId="604E4CBA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  <w:tc>
          <w:tcPr>
            <w:tcW w:w="3242" w:type="dxa"/>
          </w:tcPr>
          <w:p w14:paraId="36E25E1A" w14:textId="77777777" w:rsidR="00FB4FBB" w:rsidRPr="00996766" w:rsidRDefault="00FB4FBB" w:rsidP="005D07A2">
            <w:pPr>
              <w:rPr>
                <w:lang w:eastAsia="en-US"/>
              </w:rPr>
            </w:pPr>
          </w:p>
        </w:tc>
      </w:tr>
      <w:tr w:rsidR="005D07A2" w:rsidRPr="00996766" w14:paraId="3B76F11A" w14:textId="77777777">
        <w:tc>
          <w:tcPr>
            <w:tcW w:w="3187" w:type="dxa"/>
          </w:tcPr>
          <w:p w14:paraId="44D71CA2" w14:textId="77777777" w:rsidR="00FB4FBB" w:rsidRPr="00996766" w:rsidRDefault="00FB4FBB" w:rsidP="00C02323">
            <w:pPr>
              <w:rPr>
                <w:lang w:eastAsia="en-US"/>
              </w:rPr>
            </w:pPr>
            <w:r w:rsidRPr="00996766">
              <w:rPr>
                <w:lang w:eastAsia="en-US"/>
              </w:rPr>
              <w:t xml:space="preserve">4. Внутридомовая система электроснабжения и электрические устройства (за исключением квартирных счетчиков), отключающие устройства на квартиру. </w:t>
            </w:r>
          </w:p>
          <w:p w14:paraId="0B72462D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  <w:tc>
          <w:tcPr>
            <w:tcW w:w="3136" w:type="dxa"/>
          </w:tcPr>
          <w:p w14:paraId="39FADF3A" w14:textId="77777777" w:rsidR="00FB4FBB" w:rsidRPr="00996766" w:rsidRDefault="00FB4FBB" w:rsidP="005D07A2">
            <w:pPr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893122">
              <w:rPr>
                <w:lang w:eastAsia="en-US"/>
              </w:rPr>
              <w:t>о вводных клемм первого отключающего устро</w:t>
            </w:r>
            <w:r w:rsidR="00CC0C57">
              <w:rPr>
                <w:lang w:eastAsia="en-US"/>
              </w:rPr>
              <w:t>й</w:t>
            </w:r>
            <w:r w:rsidRPr="00893122">
              <w:rPr>
                <w:lang w:eastAsia="en-US"/>
              </w:rPr>
              <w:t xml:space="preserve">ства в </w:t>
            </w:r>
            <w:r w:rsidR="005D07A2">
              <w:rPr>
                <w:lang w:eastAsia="en-US"/>
              </w:rPr>
              <w:t xml:space="preserve">этажном </w:t>
            </w:r>
            <w:r w:rsidRPr="00893122">
              <w:rPr>
                <w:lang w:eastAsia="en-US"/>
              </w:rPr>
              <w:t>щите</w:t>
            </w:r>
            <w:r w:rsidRPr="00F15052">
              <w:rPr>
                <w:sz w:val="32"/>
                <w:szCs w:val="32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242" w:type="dxa"/>
          </w:tcPr>
          <w:p w14:paraId="6852745B" w14:textId="77777777" w:rsidR="00FB4FBB" w:rsidRPr="00996766" w:rsidRDefault="00FB4FBB" w:rsidP="00C02323">
            <w:pPr>
              <w:rPr>
                <w:lang w:eastAsia="en-US"/>
              </w:rPr>
            </w:pPr>
            <w:r w:rsidRPr="00996766">
              <w:rPr>
                <w:lang w:eastAsia="en-US"/>
              </w:rPr>
              <w:t>4. Электропровода, внутриквартирные устройства и приборы после отключ</w:t>
            </w:r>
            <w:r w:rsidR="005D07A2">
              <w:rPr>
                <w:lang w:eastAsia="en-US"/>
              </w:rPr>
              <w:t>ающих устройств в этажных щитах</w:t>
            </w:r>
            <w:r w:rsidRPr="00996766">
              <w:rPr>
                <w:lang w:eastAsia="en-US"/>
              </w:rPr>
              <w:t xml:space="preserve">. </w:t>
            </w:r>
          </w:p>
          <w:p w14:paraId="3E46C16B" w14:textId="77777777" w:rsidR="00FB4FBB" w:rsidRPr="00996766" w:rsidRDefault="00FB4FBB" w:rsidP="00C02323">
            <w:pPr>
              <w:rPr>
                <w:lang w:eastAsia="en-US"/>
              </w:rPr>
            </w:pPr>
          </w:p>
        </w:tc>
      </w:tr>
    </w:tbl>
    <w:p w14:paraId="5D0C3402" w14:textId="77777777" w:rsidR="00FB4FBB" w:rsidRPr="00996766" w:rsidRDefault="00FB4FBB" w:rsidP="00AB5E7E"/>
    <w:p w14:paraId="38340818" w14:textId="77777777" w:rsidR="000B6DB2" w:rsidRDefault="00FB4FBB" w:rsidP="000B6DB2">
      <w:pPr>
        <w:jc w:val="right"/>
      </w:pPr>
      <w:r w:rsidRPr="00996766">
        <w:t xml:space="preserve">Генеральный директор </w:t>
      </w:r>
      <w:r w:rsidR="00CC0C57">
        <w:t>ООО «</w:t>
      </w:r>
      <w:r w:rsidRPr="00996766">
        <w:t>Южный Регион»</w:t>
      </w:r>
    </w:p>
    <w:p w14:paraId="3F27529E" w14:textId="77777777" w:rsidR="000B6DB2" w:rsidRDefault="000B6DB2" w:rsidP="000B6DB2">
      <w:pPr>
        <w:jc w:val="right"/>
      </w:pPr>
    </w:p>
    <w:p w14:paraId="62993F54" w14:textId="77777777" w:rsidR="00FB4FBB" w:rsidRPr="00996766" w:rsidRDefault="000B6DB2" w:rsidP="000B6DB2">
      <w:pPr>
        <w:jc w:val="right"/>
      </w:pPr>
      <w:r>
        <w:t>___</w:t>
      </w:r>
      <w:r w:rsidR="00FB4FBB" w:rsidRPr="00996766">
        <w:t>_________________    Лимонтинов В</w:t>
      </w:r>
      <w:r>
        <w:t>ладимир Петрович</w:t>
      </w:r>
      <w:r w:rsidR="00FB4FBB" w:rsidRPr="00996766">
        <w:t xml:space="preserve"> </w:t>
      </w:r>
    </w:p>
    <w:p w14:paraId="2C1F61BE" w14:textId="77777777" w:rsidR="00FB4FBB" w:rsidRPr="00996766" w:rsidRDefault="00FB4FBB" w:rsidP="00AB5E7E">
      <w:r>
        <w:t xml:space="preserve">     </w:t>
      </w:r>
    </w:p>
    <w:p w14:paraId="4AF582E6" w14:textId="77777777" w:rsidR="00FB4FBB" w:rsidRPr="00996766" w:rsidRDefault="00FB4FBB" w:rsidP="00AB5E7E"/>
    <w:p w14:paraId="47AB9955" w14:textId="77777777" w:rsidR="00CC0C57" w:rsidRDefault="00CC0C57" w:rsidP="00AB5E7E"/>
    <w:p w14:paraId="1D261B50" w14:textId="6ADC6A13" w:rsidR="00FB4FBB" w:rsidRDefault="00AA1CD3" w:rsidP="000B6DB2">
      <w:pPr>
        <w:jc w:val="right"/>
      </w:pPr>
      <w:r>
        <w:t xml:space="preserve">Председатель Совета дома ул. </w:t>
      </w:r>
      <w:r w:rsidR="000C06C6">
        <w:t>Рылеева 82</w:t>
      </w:r>
    </w:p>
    <w:p w14:paraId="59F27FD6" w14:textId="77777777" w:rsidR="00DE5650" w:rsidRPr="00996766" w:rsidRDefault="00DE5650" w:rsidP="00AB5E7E"/>
    <w:p w14:paraId="471F224A" w14:textId="0F5DCFD4" w:rsidR="00FB4FBB" w:rsidRDefault="000B6DB2" w:rsidP="00DE5650">
      <w:pPr>
        <w:jc w:val="right"/>
      </w:pPr>
      <w:r>
        <w:t>_________________</w:t>
      </w:r>
      <w:r w:rsidR="008560E9">
        <w:t>____</w:t>
      </w:r>
    </w:p>
    <w:p w14:paraId="2F7CCA1C" w14:textId="77777777" w:rsidR="00DE5650" w:rsidRDefault="00DE5650"/>
    <w:sectPr w:rsidR="00DE5650" w:rsidSect="00955F8E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7E"/>
    <w:rsid w:val="00007DC3"/>
    <w:rsid w:val="000831C7"/>
    <w:rsid w:val="000B6DB2"/>
    <w:rsid w:val="000C06C6"/>
    <w:rsid w:val="000C6969"/>
    <w:rsid w:val="000E4E05"/>
    <w:rsid w:val="001420EE"/>
    <w:rsid w:val="00145B6C"/>
    <w:rsid w:val="001E552F"/>
    <w:rsid w:val="002619A5"/>
    <w:rsid w:val="0028675C"/>
    <w:rsid w:val="00357C36"/>
    <w:rsid w:val="00364428"/>
    <w:rsid w:val="003729B1"/>
    <w:rsid w:val="00391362"/>
    <w:rsid w:val="003A061E"/>
    <w:rsid w:val="00494E53"/>
    <w:rsid w:val="005B7F7A"/>
    <w:rsid w:val="005D07A2"/>
    <w:rsid w:val="005D21A9"/>
    <w:rsid w:val="00641277"/>
    <w:rsid w:val="0064347E"/>
    <w:rsid w:val="006758B4"/>
    <w:rsid w:val="006A3B1C"/>
    <w:rsid w:val="006B7773"/>
    <w:rsid w:val="006D3E5C"/>
    <w:rsid w:val="007131FC"/>
    <w:rsid w:val="00730074"/>
    <w:rsid w:val="007962E6"/>
    <w:rsid w:val="008130FA"/>
    <w:rsid w:val="008140B5"/>
    <w:rsid w:val="008560E9"/>
    <w:rsid w:val="00861221"/>
    <w:rsid w:val="00893122"/>
    <w:rsid w:val="008A4881"/>
    <w:rsid w:val="008E4727"/>
    <w:rsid w:val="008E660A"/>
    <w:rsid w:val="0091304D"/>
    <w:rsid w:val="00955F8E"/>
    <w:rsid w:val="00994D80"/>
    <w:rsid w:val="00996766"/>
    <w:rsid w:val="009A44D4"/>
    <w:rsid w:val="00A715D5"/>
    <w:rsid w:val="00A901E3"/>
    <w:rsid w:val="00AA1CD3"/>
    <w:rsid w:val="00AB5E7E"/>
    <w:rsid w:val="00B52D81"/>
    <w:rsid w:val="00B875A9"/>
    <w:rsid w:val="00BA063C"/>
    <w:rsid w:val="00BB23F2"/>
    <w:rsid w:val="00BD1649"/>
    <w:rsid w:val="00C02323"/>
    <w:rsid w:val="00C050DF"/>
    <w:rsid w:val="00C166CB"/>
    <w:rsid w:val="00C747ED"/>
    <w:rsid w:val="00C82C34"/>
    <w:rsid w:val="00CB0E80"/>
    <w:rsid w:val="00CC0C57"/>
    <w:rsid w:val="00CD164B"/>
    <w:rsid w:val="00D61F2D"/>
    <w:rsid w:val="00D87D68"/>
    <w:rsid w:val="00DE5650"/>
    <w:rsid w:val="00DF70D7"/>
    <w:rsid w:val="00E27A74"/>
    <w:rsid w:val="00E35A12"/>
    <w:rsid w:val="00E530C9"/>
    <w:rsid w:val="00F15052"/>
    <w:rsid w:val="00F86805"/>
    <w:rsid w:val="00FB4FBB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69D58"/>
  <w15:docId w15:val="{7EB54E04-2F82-49A2-B558-DEBC60BF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E7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5E7E"/>
    <w:rPr>
      <w:rFonts w:cs="Cambria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8E66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660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C06C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0D1C-E476-4E66-9DB2-8B074E10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191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User</cp:lastModifiedBy>
  <cp:revision>31</cp:revision>
  <cp:lastPrinted>2024-11-21T07:50:00Z</cp:lastPrinted>
  <dcterms:created xsi:type="dcterms:W3CDTF">2021-07-01T07:19:00Z</dcterms:created>
  <dcterms:modified xsi:type="dcterms:W3CDTF">2025-12-26T10:37:00Z</dcterms:modified>
</cp:coreProperties>
</file>